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13FE" w14:textId="77777777" w:rsidR="00E51341" w:rsidRDefault="003D5CB2"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1F650EEF" wp14:editId="3B562A8F">
                <wp:simplePos x="0" y="0"/>
                <wp:positionH relativeFrom="page">
                  <wp:posOffset>-85724</wp:posOffset>
                </wp:positionH>
                <wp:positionV relativeFrom="paragraph">
                  <wp:posOffset>314325</wp:posOffset>
                </wp:positionV>
                <wp:extent cx="3839210" cy="1021404"/>
                <wp:effectExtent l="0" t="0" r="27940" b="26670"/>
                <wp:wrapNone/>
                <wp:docPr id="4" name="Rectangle 4"/>
                <wp:cNvGraphicFramePr/>
                <a:graphic xmlns:a="http://schemas.openxmlformats.org/drawingml/2006/main">
                  <a:graphicData uri="http://schemas.microsoft.com/office/word/2010/wordprocessingShape">
                    <wps:wsp>
                      <wps:cNvSpPr/>
                      <wps:spPr>
                        <a:xfrm>
                          <a:off x="0" y="0"/>
                          <a:ext cx="3839210"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FEE55"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9F7194E" w14:textId="1138B055" w:rsidR="003D5CB2" w:rsidRPr="00960669" w:rsidRDefault="00494A05" w:rsidP="003D5CB2">
                            <w:pPr>
                              <w:spacing w:after="0" w:line="240" w:lineRule="auto"/>
                              <w:jc w:val="right"/>
                              <w:rPr>
                                <w:rFonts w:ascii="Palatino Linotype" w:hAnsi="Palatino Linotype"/>
                                <w:b/>
                                <w:sz w:val="40"/>
                                <w:szCs w:val="40"/>
                              </w:rPr>
                            </w:pPr>
                            <w:r>
                              <w:rPr>
                                <w:rFonts w:ascii="Palatino Linotype" w:hAnsi="Palatino Linotype"/>
                                <w:b/>
                                <w:sz w:val="40"/>
                                <w:szCs w:val="40"/>
                              </w:rPr>
                              <w:t>Pathologist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0EEF" id="Rectangle 4" o:spid="_x0000_s1026" style="position:absolute;left:0;text-align:left;margin-left:-6.75pt;margin-top:24.75pt;width:302.3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" fillcolor="#2e74b5 [2404]" strokecolor="#1f4d78 [1604]" strokeweight="1pt">
                <v:textbox>
                  <w:txbxContent>
                    <w:p w14:paraId="5ECFEE55"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9F7194E" w14:textId="1138B055" w:rsidR="003D5CB2" w:rsidRPr="00960669" w:rsidRDefault="00494A05" w:rsidP="003D5CB2">
                      <w:pPr>
                        <w:spacing w:after="0" w:line="240" w:lineRule="auto"/>
                        <w:jc w:val="right"/>
                        <w:rPr>
                          <w:rFonts w:ascii="Palatino Linotype" w:hAnsi="Palatino Linotype"/>
                          <w:b/>
                          <w:sz w:val="40"/>
                          <w:szCs w:val="40"/>
                        </w:rPr>
                      </w:pPr>
                      <w:r>
                        <w:rPr>
                          <w:rFonts w:ascii="Palatino Linotype" w:hAnsi="Palatino Linotype"/>
                          <w:b/>
                          <w:sz w:val="40"/>
                          <w:szCs w:val="40"/>
                        </w:rPr>
                        <w:t>Pathologist</w:t>
                      </w:r>
                    </w:p>
                  </w:txbxContent>
                </v:textbox>
                <w10:wrap anchorx="page"/>
              </v:rect>
            </w:pict>
          </mc:Fallback>
        </mc:AlternateContent>
      </w:r>
      <w:r w:rsidR="00447402">
        <w:rPr>
          <w:noProof/>
          <w:lang w:eastAsia="en-IN"/>
        </w:rPr>
        <w:drawing>
          <wp:inline distT="0" distB="0" distL="0" distR="0" wp14:anchorId="63A50624" wp14:editId="4CE989FE">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14:paraId="5CD2D5E8" w14:textId="77777777" w:rsidR="003D5CB2" w:rsidRDefault="00447402" w:rsidP="003D5CB2">
      <w:pPr>
        <w:tabs>
          <w:tab w:val="left" w:pos="4856"/>
          <w:tab w:val="left" w:pos="7522"/>
        </w:tabs>
      </w:pPr>
      <w:r>
        <w:rPr>
          <w:noProof/>
          <w:lang w:eastAsia="en-IN"/>
        </w:rPr>
        <mc:AlternateContent>
          <mc:Choice Requires="wps">
            <w:drawing>
              <wp:anchor distT="45720" distB="45720" distL="114300" distR="114300" simplePos="0" relativeHeight="251659264" behindDoc="1" locked="0" layoutInCell="1" allowOverlap="1" wp14:anchorId="365FA9DE" wp14:editId="0F048643">
                <wp:simplePos x="0" y="0"/>
                <wp:positionH relativeFrom="page">
                  <wp:posOffset>426720</wp:posOffset>
                </wp:positionH>
                <wp:positionV relativeFrom="paragraph">
                  <wp:posOffset>227330</wp:posOffset>
                </wp:positionV>
                <wp:extent cx="6713220" cy="7978140"/>
                <wp:effectExtent l="0" t="0" r="11430" b="22860"/>
                <wp:wrapThrough wrapText="bothSides">
                  <wp:wrapPolygon edited="0">
                    <wp:start x="0" y="0"/>
                    <wp:lineTo x="0" y="21610"/>
                    <wp:lineTo x="21575" y="2161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78140"/>
                        </a:xfrm>
                        <a:prstGeom prst="rect">
                          <a:avLst/>
                        </a:prstGeom>
                        <a:solidFill>
                          <a:srgbClr val="FFFFFF"/>
                        </a:solidFill>
                        <a:ln w="9525">
                          <a:solidFill>
                            <a:schemeClr val="bg1"/>
                          </a:solidFill>
                          <a:miter lim="800000"/>
                          <a:headEnd/>
                          <a:tailEnd/>
                        </a:ln>
                      </wps:spPr>
                      <wps:txbx>
                        <w:txbxContent>
                          <w:p w14:paraId="60AEDEF9"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[Today’s Date]</w:t>
                            </w:r>
                          </w:p>
                          <w:p w14:paraId="2FACDD43"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p>
                          <w:p w14:paraId="15B10EE9"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[341 Company Address]</w:t>
                            </w:r>
                            <w:r w:rsidRPr="00494A05">
                              <w:rPr>
                                <w:rFonts w:ascii="Arial" w:eastAsia="Times New Roman" w:hAnsi="Arial" w:cs="Arial"/>
                                <w:color w:val="000000" w:themeColor="text1"/>
                                <w:sz w:val="24"/>
                                <w:szCs w:val="24"/>
                                <w:lang w:eastAsia="en-IN"/>
                              </w:rPr>
                              <w:br/>
                              <w:t>[Company City, State xxxxx]</w:t>
                            </w:r>
                            <w:r w:rsidRPr="00494A05">
                              <w:rPr>
                                <w:rFonts w:ascii="Arial" w:eastAsia="Times New Roman" w:hAnsi="Arial" w:cs="Arial"/>
                                <w:color w:val="000000" w:themeColor="text1"/>
                                <w:sz w:val="24"/>
                                <w:szCs w:val="24"/>
                                <w:lang w:eastAsia="en-IN"/>
                              </w:rPr>
                              <w:br/>
                              <w:t>[(xxx) xxx-xxxx]</w:t>
                            </w:r>
                            <w:r w:rsidRPr="00494A05">
                              <w:rPr>
                                <w:rFonts w:ascii="Arial" w:eastAsia="Times New Roman" w:hAnsi="Arial" w:cs="Arial"/>
                                <w:color w:val="000000" w:themeColor="text1"/>
                                <w:sz w:val="24"/>
                                <w:szCs w:val="24"/>
                                <w:lang w:eastAsia="en-IN"/>
                              </w:rPr>
                              <w:br/>
                              <w:t>[hiring.manager@gmail.com]</w:t>
                            </w:r>
                          </w:p>
                          <w:p w14:paraId="4495C3A1"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p>
                          <w:p w14:paraId="407EE02A"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Dear [Mr./Mrs./Ms.] [Hiring Manager’s Name],</w:t>
                            </w:r>
                          </w:p>
                          <w:p w14:paraId="5B339900"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am submitting my resume in response to your advertisement for a pathologist. I would appreciate an opportunity to meet with you at your convenience to discuss how my education and experience are relevant to this position.</w:t>
                            </w:r>
                          </w:p>
                          <w:p w14:paraId="658174E8"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have worked as a Pathologist for the past four years and have experience in performing medical consultations and examinations related to disease diagnosis. My work has also included experience with autopsies, tissue, and blood sample analysis, as well as data collection. As a member of the pathology team, I collaborate with other physicians to develop treatment plans for patients.</w:t>
                            </w:r>
                          </w:p>
                          <w:p w14:paraId="326ED54E"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My resume illustrates my academic achievements, educational background and relevant experience in pathology. As you can see from my resume, my strengths include:</w:t>
                            </w:r>
                          </w:p>
                          <w:p w14:paraId="60F9CFD3"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Effectively and accurately diagnosed diseases in patients with brain problems.</w:t>
                            </w:r>
                          </w:p>
                          <w:p w14:paraId="6AA6BE39"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Accurately diagnosed diseases in patients with memory problems, leading to better treatment plans.</w:t>
                            </w:r>
                          </w:p>
                          <w:p w14:paraId="19DC721E"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Completing approximately 1,000 hours of clinical work at teaching hospitals.</w:t>
                            </w:r>
                          </w:p>
                          <w:p w14:paraId="3912A178"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Successfully working with patients from diverse backgrounds.</w:t>
                            </w:r>
                          </w:p>
                          <w:p w14:paraId="1AC957C1"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Working collaboratively with medical staff members.</w:t>
                            </w:r>
                          </w:p>
                          <w:p w14:paraId="393854D1"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 xml:space="preserve">Contributed to over 30 published papers on the subjects of pathology and </w:t>
                            </w:r>
                            <w:proofErr w:type="spellStart"/>
                            <w:r w:rsidRPr="00494A05">
                              <w:rPr>
                                <w:rFonts w:ascii="Arial" w:hAnsi="Arial" w:cs="Arial"/>
                                <w:color w:val="000000" w:themeColor="text1"/>
                              </w:rPr>
                              <w:t>hematology</w:t>
                            </w:r>
                            <w:proofErr w:type="spellEnd"/>
                            <w:r w:rsidRPr="00494A05">
                              <w:rPr>
                                <w:rFonts w:ascii="Arial" w:hAnsi="Arial" w:cs="Arial"/>
                                <w:color w:val="000000" w:themeColor="text1"/>
                              </w:rPr>
                              <w:t>.</w:t>
                            </w:r>
                          </w:p>
                          <w:p w14:paraId="411A9743"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would welcome the opportunity to learn more about your pathology services department and goals, so please do not hesitate to contact me at 555-212-1234 or [email] if you wish to schedule an interview. Thank you very much for your consideration.</w:t>
                            </w:r>
                          </w:p>
                          <w:p w14:paraId="3429CE2A" w14:textId="77777777" w:rsidR="00494A05" w:rsidRPr="00494A05" w:rsidRDefault="00494A05" w:rsidP="00494A05">
                            <w:pPr>
                              <w:pStyle w:val="NormalWeb"/>
                              <w:spacing w:before="0" w:beforeAutospacing="0" w:after="0" w:afterAutospacing="0" w:line="276" w:lineRule="auto"/>
                              <w:rPr>
                                <w:rFonts w:ascii="Arial" w:hAnsi="Arial" w:cs="Arial"/>
                                <w:color w:val="000000" w:themeColor="text1"/>
                              </w:rPr>
                            </w:pPr>
                            <w:r w:rsidRPr="00494A05">
                              <w:rPr>
                                <w:rFonts w:ascii="Arial" w:hAnsi="Arial" w:cs="Arial"/>
                                <w:color w:val="000000" w:themeColor="text1"/>
                              </w:rPr>
                              <w:t xml:space="preserve">Sincerely, </w:t>
                            </w:r>
                          </w:p>
                          <w:p w14:paraId="42D6FF85" w14:textId="081CBFCC" w:rsidR="00494A05" w:rsidRPr="00494A05" w:rsidRDefault="00494A05" w:rsidP="00494A05">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494A05">
                              <w:rPr>
                                <w:rFonts w:ascii="Arial" w:hAnsi="Arial" w:cs="Arial"/>
                                <w:color w:val="000000" w:themeColor="text1"/>
                              </w:rPr>
                              <w:t>Your Name</w:t>
                            </w:r>
                            <w:r>
                              <w:rPr>
                                <w:rFonts w:ascii="Arial" w:hAnsi="Arial" w:cs="Arial"/>
                                <w:color w:val="000000" w:themeColor="text1"/>
                              </w:rPr>
                              <w:t>]</w:t>
                            </w:r>
                          </w:p>
                          <w:p w14:paraId="5710B0AC" w14:textId="77777777" w:rsidR="003D5CB2" w:rsidRPr="00494A05" w:rsidRDefault="003D5CB2" w:rsidP="00494A05">
                            <w:pPr>
                              <w:spacing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FA9D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" strokecolor="white [3212]">
                <v:textbox>
                  <w:txbxContent>
                    <w:p w14:paraId="60AEDEF9"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[Today’s Date]</w:t>
                      </w:r>
                    </w:p>
                    <w:p w14:paraId="2FACDD43"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p>
                    <w:p w14:paraId="15B10EE9"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[341 Company Address]</w:t>
                      </w:r>
                      <w:r w:rsidRPr="00494A05">
                        <w:rPr>
                          <w:rFonts w:ascii="Arial" w:eastAsia="Times New Roman" w:hAnsi="Arial" w:cs="Arial"/>
                          <w:color w:val="000000" w:themeColor="text1"/>
                          <w:sz w:val="24"/>
                          <w:szCs w:val="24"/>
                          <w:lang w:eastAsia="en-IN"/>
                        </w:rPr>
                        <w:br/>
                        <w:t>[Company City, State xxxxx]</w:t>
                      </w:r>
                      <w:r w:rsidRPr="00494A05">
                        <w:rPr>
                          <w:rFonts w:ascii="Arial" w:eastAsia="Times New Roman" w:hAnsi="Arial" w:cs="Arial"/>
                          <w:color w:val="000000" w:themeColor="text1"/>
                          <w:sz w:val="24"/>
                          <w:szCs w:val="24"/>
                          <w:lang w:eastAsia="en-IN"/>
                        </w:rPr>
                        <w:br/>
                        <w:t>[(xxx) xxx-xxxx]</w:t>
                      </w:r>
                      <w:r w:rsidRPr="00494A05">
                        <w:rPr>
                          <w:rFonts w:ascii="Arial" w:eastAsia="Times New Roman" w:hAnsi="Arial" w:cs="Arial"/>
                          <w:color w:val="000000" w:themeColor="text1"/>
                          <w:sz w:val="24"/>
                          <w:szCs w:val="24"/>
                          <w:lang w:eastAsia="en-IN"/>
                        </w:rPr>
                        <w:br/>
                        <w:t>[hiring.manager@gmail.com]</w:t>
                      </w:r>
                    </w:p>
                    <w:p w14:paraId="4495C3A1"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p>
                    <w:p w14:paraId="407EE02A" w14:textId="77777777" w:rsidR="003D5CB2" w:rsidRPr="00494A05" w:rsidRDefault="003D5CB2" w:rsidP="00494A05">
                      <w:pPr>
                        <w:spacing w:after="150" w:line="276" w:lineRule="auto"/>
                        <w:rPr>
                          <w:rFonts w:ascii="Arial" w:eastAsia="Times New Roman" w:hAnsi="Arial" w:cs="Arial"/>
                          <w:color w:val="000000" w:themeColor="text1"/>
                          <w:sz w:val="24"/>
                          <w:szCs w:val="24"/>
                          <w:lang w:eastAsia="en-IN"/>
                        </w:rPr>
                      </w:pPr>
                      <w:r w:rsidRPr="00494A05">
                        <w:rPr>
                          <w:rFonts w:ascii="Arial" w:eastAsia="Times New Roman" w:hAnsi="Arial" w:cs="Arial"/>
                          <w:color w:val="000000" w:themeColor="text1"/>
                          <w:sz w:val="24"/>
                          <w:szCs w:val="24"/>
                          <w:lang w:eastAsia="en-IN"/>
                        </w:rPr>
                        <w:t>Dear [Mr./Mrs./Ms.] [Hiring Manager’s Name],</w:t>
                      </w:r>
                    </w:p>
                    <w:p w14:paraId="5B339900"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am submitting my resume in response to your advertisement for a pathologist. I would appreciate an opportunity to meet with you at your convenience to discuss how my education and experience are relevant to this position.</w:t>
                      </w:r>
                    </w:p>
                    <w:p w14:paraId="658174E8"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have worked as a Pathologist for the past four years and have experience in performing medical consultations and examinations related to disease diagnosis. My work has also included experience with autopsies, tissue, and blood sample analysis, as well as data collection. As a member of the pathology team, I collaborate with other physicians to develop treatment plans for patients.</w:t>
                      </w:r>
                    </w:p>
                    <w:p w14:paraId="326ED54E"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My resume illustrates my academic achievements, educational background and relevant experience in pathology. As you can see from my resume, my strengths include:</w:t>
                      </w:r>
                    </w:p>
                    <w:p w14:paraId="60F9CFD3"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Effectively and accurately diagnosed diseases in patients with brain problems.</w:t>
                      </w:r>
                    </w:p>
                    <w:p w14:paraId="6AA6BE39"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Accurately diagnosed diseases in patients with memory problems, leading to better treatment plans.</w:t>
                      </w:r>
                    </w:p>
                    <w:p w14:paraId="19DC721E"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Completing approximately 1,000 hours of clinical work at teaching hospitals.</w:t>
                      </w:r>
                    </w:p>
                    <w:p w14:paraId="3912A178"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Successfully working with patients from diverse backgrounds.</w:t>
                      </w:r>
                    </w:p>
                    <w:p w14:paraId="1AC957C1"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Working collaboratively with medical staff members.</w:t>
                      </w:r>
                    </w:p>
                    <w:p w14:paraId="393854D1" w14:textId="77777777" w:rsidR="00494A05" w:rsidRPr="00494A05" w:rsidRDefault="00494A05" w:rsidP="00494A05">
                      <w:pPr>
                        <w:pStyle w:val="NormalWeb"/>
                        <w:numPr>
                          <w:ilvl w:val="0"/>
                          <w:numId w:val="2"/>
                        </w:numPr>
                        <w:spacing w:line="276" w:lineRule="auto"/>
                        <w:rPr>
                          <w:rFonts w:ascii="Arial" w:hAnsi="Arial" w:cs="Arial"/>
                          <w:color w:val="000000" w:themeColor="text1"/>
                        </w:rPr>
                      </w:pPr>
                      <w:r w:rsidRPr="00494A05">
                        <w:rPr>
                          <w:rFonts w:ascii="Arial" w:hAnsi="Arial" w:cs="Arial"/>
                          <w:color w:val="000000" w:themeColor="text1"/>
                        </w:rPr>
                        <w:t xml:space="preserve">Contributed to over 30 published papers on the subjects of pathology and </w:t>
                      </w:r>
                      <w:proofErr w:type="spellStart"/>
                      <w:r w:rsidRPr="00494A05">
                        <w:rPr>
                          <w:rFonts w:ascii="Arial" w:hAnsi="Arial" w:cs="Arial"/>
                          <w:color w:val="000000" w:themeColor="text1"/>
                        </w:rPr>
                        <w:t>hematology</w:t>
                      </w:r>
                      <w:proofErr w:type="spellEnd"/>
                      <w:r w:rsidRPr="00494A05">
                        <w:rPr>
                          <w:rFonts w:ascii="Arial" w:hAnsi="Arial" w:cs="Arial"/>
                          <w:color w:val="000000" w:themeColor="text1"/>
                        </w:rPr>
                        <w:t>.</w:t>
                      </w:r>
                    </w:p>
                    <w:p w14:paraId="411A9743" w14:textId="77777777" w:rsidR="00494A05" w:rsidRPr="00494A05" w:rsidRDefault="00494A05" w:rsidP="00494A05">
                      <w:pPr>
                        <w:pStyle w:val="NormalWeb"/>
                        <w:spacing w:line="276" w:lineRule="auto"/>
                        <w:rPr>
                          <w:rFonts w:ascii="Arial" w:hAnsi="Arial" w:cs="Arial"/>
                          <w:color w:val="000000" w:themeColor="text1"/>
                        </w:rPr>
                      </w:pPr>
                      <w:r w:rsidRPr="00494A05">
                        <w:rPr>
                          <w:rFonts w:ascii="Arial" w:hAnsi="Arial" w:cs="Arial"/>
                          <w:color w:val="000000" w:themeColor="text1"/>
                        </w:rPr>
                        <w:t>I would welcome the opportunity to learn more about your pathology services department and goals, so please do not hesitate to contact me at 555-212-1234 or [email] if you wish to schedule an interview. Thank you very much for your consideration.</w:t>
                      </w:r>
                    </w:p>
                    <w:p w14:paraId="3429CE2A" w14:textId="77777777" w:rsidR="00494A05" w:rsidRPr="00494A05" w:rsidRDefault="00494A05" w:rsidP="00494A05">
                      <w:pPr>
                        <w:pStyle w:val="NormalWeb"/>
                        <w:spacing w:before="0" w:beforeAutospacing="0" w:after="0" w:afterAutospacing="0" w:line="276" w:lineRule="auto"/>
                        <w:rPr>
                          <w:rFonts w:ascii="Arial" w:hAnsi="Arial" w:cs="Arial"/>
                          <w:color w:val="000000" w:themeColor="text1"/>
                        </w:rPr>
                      </w:pPr>
                      <w:r w:rsidRPr="00494A05">
                        <w:rPr>
                          <w:rFonts w:ascii="Arial" w:hAnsi="Arial" w:cs="Arial"/>
                          <w:color w:val="000000" w:themeColor="text1"/>
                        </w:rPr>
                        <w:t xml:space="preserve">Sincerely, </w:t>
                      </w:r>
                    </w:p>
                    <w:p w14:paraId="42D6FF85" w14:textId="081CBFCC" w:rsidR="00494A05" w:rsidRPr="00494A05" w:rsidRDefault="00494A05" w:rsidP="00494A05">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494A05">
                        <w:rPr>
                          <w:rFonts w:ascii="Arial" w:hAnsi="Arial" w:cs="Arial"/>
                          <w:color w:val="000000" w:themeColor="text1"/>
                        </w:rPr>
                        <w:t>Your Name</w:t>
                      </w:r>
                      <w:r>
                        <w:rPr>
                          <w:rFonts w:ascii="Arial" w:hAnsi="Arial" w:cs="Arial"/>
                          <w:color w:val="000000" w:themeColor="text1"/>
                        </w:rPr>
                        <w:t>]</w:t>
                      </w:r>
                    </w:p>
                    <w:p w14:paraId="5710B0AC" w14:textId="77777777" w:rsidR="003D5CB2" w:rsidRPr="00494A05" w:rsidRDefault="003D5CB2" w:rsidP="00494A05">
                      <w:pPr>
                        <w:spacing w:line="276" w:lineRule="auto"/>
                        <w:rPr>
                          <w:rFonts w:ascii="Arial" w:hAnsi="Arial" w:cs="Arial"/>
                          <w:color w:val="000000" w:themeColor="text1"/>
                        </w:rPr>
                      </w:pPr>
                    </w:p>
                  </w:txbxContent>
                </v:textbox>
                <w10:wrap type="through" anchorx="page"/>
              </v:shape>
            </w:pict>
          </mc:Fallback>
        </mc:AlternateConten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723" w14:textId="77777777" w:rsidR="00C63C0C" w:rsidRDefault="00C63C0C" w:rsidP="0041077B">
      <w:pPr>
        <w:spacing w:after="0" w:line="240" w:lineRule="auto"/>
      </w:pPr>
      <w:r>
        <w:separator/>
      </w:r>
    </w:p>
  </w:endnote>
  <w:endnote w:type="continuationSeparator" w:id="0">
    <w:p w14:paraId="19F2D805" w14:textId="77777777" w:rsidR="00C63C0C" w:rsidRDefault="00C63C0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0F3" w14:textId="77777777"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B26687C" wp14:editId="2B8315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D925145" w14:textId="77777777" w:rsidR="00E558EC" w:rsidRPr="006A179A" w:rsidRDefault="00E558EC" w:rsidP="006A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7F4C" w14:textId="77777777" w:rsidR="00C63C0C" w:rsidRDefault="00C63C0C" w:rsidP="0041077B">
      <w:pPr>
        <w:spacing w:after="0" w:line="240" w:lineRule="auto"/>
      </w:pPr>
      <w:r>
        <w:separator/>
      </w:r>
    </w:p>
  </w:footnote>
  <w:footnote w:type="continuationSeparator" w:id="0">
    <w:p w14:paraId="5E0C0C8B" w14:textId="77777777" w:rsidR="00C63C0C" w:rsidRDefault="00C63C0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DAB"/>
    <w:multiLevelType w:val="multilevel"/>
    <w:tmpl w:val="BBF2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A7DCC"/>
    <w:rsid w:val="002616A5"/>
    <w:rsid w:val="00356825"/>
    <w:rsid w:val="00394AF7"/>
    <w:rsid w:val="003D400C"/>
    <w:rsid w:val="003D5CB2"/>
    <w:rsid w:val="0041077B"/>
    <w:rsid w:val="00447402"/>
    <w:rsid w:val="00494A05"/>
    <w:rsid w:val="00574FC0"/>
    <w:rsid w:val="00651A06"/>
    <w:rsid w:val="006A179A"/>
    <w:rsid w:val="00747FBB"/>
    <w:rsid w:val="008D1384"/>
    <w:rsid w:val="00960669"/>
    <w:rsid w:val="009A20DE"/>
    <w:rsid w:val="00A207FA"/>
    <w:rsid w:val="00A4341F"/>
    <w:rsid w:val="00BE13CD"/>
    <w:rsid w:val="00C06E6E"/>
    <w:rsid w:val="00C63C0C"/>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97094"/>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Pathologist Cover Letter Sample</dc:title>
  <dc:subject>Create your Cover Letter using Free Pathologist Cover Letter Sample Template</dc:subject>
  <dc:creator>QwikResume.com</dc:creator>
  <cp:keywords/>
  <dc:description/>
  <dcterms:created xsi:type="dcterms:W3CDTF">2022-03-15T09:46:00Z</dcterms:created>
  <dcterms:modified xsi:type="dcterms:W3CDTF">2022-03-15T09:46:00Z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